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EE" w:rsidRPr="007C57F2" w:rsidRDefault="00A03619" w:rsidP="00BF20EE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F20EE" w:rsidRPr="007C57F2" w:rsidRDefault="00A03619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F20EE" w:rsidRPr="007C57F2" w:rsidRDefault="00A03619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F20EE" w:rsidRPr="007C57F2" w:rsidRDefault="00A03619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F20EE" w:rsidRPr="00BF20EE" w:rsidRDefault="00BF20EE" w:rsidP="00BF20E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0361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F20EE">
        <w:rPr>
          <w:rFonts w:ascii="Times New Roman" w:eastAsia="Times New Roman" w:hAnsi="Times New Roman" w:cs="Times New Roman"/>
          <w:sz w:val="24"/>
          <w:szCs w:val="24"/>
          <w:lang w:eastAsia="en-GB"/>
        </w:rPr>
        <w:t>06-2/3</w:t>
      </w:r>
      <w:r w:rsidRPr="00BF20E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BF20EE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BF20E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BF20EE" w:rsidRPr="007C57F2" w:rsidRDefault="00A03619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A03619" w:rsidP="00BF2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F20EE" w:rsidRPr="007C57F2" w:rsidRDefault="00BF20EE" w:rsidP="00BF20E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F20EE" w:rsidRPr="007C57F2" w:rsidRDefault="00BF20EE" w:rsidP="00BF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A03619">
        <w:rPr>
          <w:rFonts w:ascii="Times New Roman" w:eastAsia="Calibri" w:hAnsi="Times New Roman" w:cs="Times New Roman"/>
          <w:sz w:val="24"/>
          <w:szCs w:val="24"/>
        </w:rPr>
        <w:t>Sednica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počela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9.3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A03619">
        <w:rPr>
          <w:rFonts w:ascii="Times New Roman" w:eastAsia="Calibri" w:hAnsi="Times New Roman" w:cs="Times New Roman"/>
          <w:sz w:val="24"/>
          <w:szCs w:val="24"/>
        </w:rPr>
        <w:t>Sednicom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predsedava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BF20EE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r w:rsidR="00A03619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članovi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BF20EE" w:rsidRPr="007C57F2" w:rsidRDefault="00BF20EE" w:rsidP="00BF20E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03619">
        <w:rPr>
          <w:rFonts w:ascii="Times New Roman" w:eastAsia="Calibri" w:hAnsi="Times New Roman" w:cs="Times New Roman"/>
          <w:sz w:val="24"/>
          <w:szCs w:val="24"/>
        </w:rPr>
        <w:t>Sednici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ni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proofErr w:type="gram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B7E60" w:rsidRDefault="00A03619" w:rsidP="00053B2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građevinarstva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infrastrukture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Sofrić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Ivana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saradnik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odbrane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Bojana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međunarodno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pravne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odnose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Ćatić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sekretara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Vučinić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načelnik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Odeljenja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poštanski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saobraćaj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nadzor</w:t>
      </w:r>
      <w:r w:rsidR="00BF20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53B2C" w:rsidRPr="00053B2C" w:rsidRDefault="00053B2C" w:rsidP="00053B2C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F20EE" w:rsidRDefault="00A03619" w:rsidP="00BF2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F20EE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B7E60" w:rsidRDefault="006B7E60" w:rsidP="00053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14, 15.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16.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6B7E60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Centralnoj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evidenciji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stvarnih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vlasnika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011-223/23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poštanskog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saveza</w:t>
      </w:r>
      <w:r w:rsidRPr="006B7E60">
        <w:rPr>
          <w:rFonts w:ascii="Times New Roman" w:eastAsia="Calibri" w:hAnsi="Times New Roman" w:cs="Times New Roman"/>
          <w:sz w:val="24"/>
          <w:szCs w:val="24"/>
        </w:rPr>
        <w:t>,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Esvatini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kulturno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prosvetnoj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011-232/23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Sporazuma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A03619">
        <w:rPr>
          <w:rFonts w:ascii="Times New Roman" w:eastAsia="Calibri" w:hAnsi="Times New Roman" w:cs="Times New Roman"/>
          <w:sz w:val="24"/>
          <w:szCs w:val="24"/>
        </w:rPr>
        <w:t>između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Vlade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Srbije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i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Vlade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Republike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Gabon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011-231/23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Sporazuma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Vlade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Saveta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ministara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Bosne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Hercegovine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načinu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finansiranja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lastRenderedPageBreak/>
        <w:t>izrade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projektno</w:t>
      </w:r>
      <w:r w:rsidRPr="006B7E60">
        <w:rPr>
          <w:rFonts w:ascii="Times New Roman" w:eastAsia="Calibri" w:hAnsi="Times New Roman" w:cs="Times New Roman"/>
          <w:sz w:val="24"/>
        </w:rPr>
        <w:t>-</w:t>
      </w:r>
      <w:r w:rsidR="00A03619">
        <w:rPr>
          <w:rFonts w:ascii="Times New Roman" w:eastAsia="Calibri" w:hAnsi="Times New Roman" w:cs="Times New Roman"/>
          <w:sz w:val="24"/>
        </w:rPr>
        <w:t>tehničke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dokumentacije</w:t>
      </w:r>
      <w:r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vođenje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upravnih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postupaka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procenu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uticaja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životnu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sredinu</w:t>
      </w:r>
      <w:r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izdavanje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lokacijskih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uslova</w:t>
      </w:r>
      <w:r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saglasnosti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građevinske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dozvole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Projekat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Pr="006B7E60">
        <w:rPr>
          <w:rFonts w:ascii="Times New Roman" w:eastAsia="Calibri" w:hAnsi="Times New Roman" w:cs="Times New Roman"/>
          <w:sz w:val="24"/>
          <w:lang w:val="sr-Cyrl-RS"/>
        </w:rPr>
        <w:t>„</w:t>
      </w:r>
      <w:r w:rsidR="00A03619">
        <w:rPr>
          <w:rFonts w:ascii="Times New Roman" w:eastAsia="Calibri" w:hAnsi="Times New Roman" w:cs="Times New Roman"/>
          <w:sz w:val="24"/>
        </w:rPr>
        <w:t>Hidrotehnički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bagerski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radovi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uređenju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kritičnog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sektora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plovidbu</w:t>
      </w:r>
      <w:r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Ušće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Drine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Save</w:t>
      </w:r>
      <w:r w:rsidRPr="006B7E60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6B7E60">
        <w:rPr>
          <w:rFonts w:ascii="Times New Roman" w:eastAsia="Calibri" w:hAnsi="Times New Roman" w:cs="Times New Roman"/>
          <w:sz w:val="24"/>
          <w:szCs w:val="24"/>
        </w:rPr>
        <w:t>2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Finansijskog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Železnički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koridor</w:t>
      </w:r>
      <w:r w:rsidRPr="006B7E60">
        <w:rPr>
          <w:rFonts w:ascii="Times New Roman" w:eastAsia="Calibri" w:hAnsi="Times New Roman" w:cs="Times New Roman"/>
          <w:sz w:val="24"/>
        </w:rPr>
        <w:t xml:space="preserve"> X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okvirni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sporazum</w:t>
      </w:r>
      <w:r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globalna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kapija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investicione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011-228/23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zajmu</w:t>
      </w:r>
      <w:r w:rsidRPr="006B7E60">
        <w:rPr>
          <w:rFonts w:ascii="Times New Roman" w:eastAsia="Calibri" w:hAnsi="Times New Roman" w:cs="Times New Roman"/>
          <w:sz w:val="24"/>
        </w:rPr>
        <w:t xml:space="preserve"> (</w:t>
      </w:r>
      <w:r w:rsidR="00A03619">
        <w:rPr>
          <w:rFonts w:ascii="Times New Roman" w:eastAsia="Calibri" w:hAnsi="Times New Roman" w:cs="Times New Roman"/>
          <w:sz w:val="24"/>
        </w:rPr>
        <w:t>Železnički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koridor</w:t>
      </w:r>
      <w:r w:rsidRPr="006B7E60">
        <w:rPr>
          <w:rFonts w:ascii="Times New Roman" w:eastAsia="Calibri" w:hAnsi="Times New Roman" w:cs="Times New Roman"/>
          <w:sz w:val="24"/>
        </w:rPr>
        <w:t xml:space="preserve"> X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deonica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Beograda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Niša</w:t>
      </w:r>
      <w:r w:rsidRPr="006B7E60">
        <w:rPr>
          <w:rFonts w:ascii="Times New Roman" w:eastAsia="Calibri" w:hAnsi="Times New Roman" w:cs="Times New Roman"/>
          <w:sz w:val="24"/>
        </w:rPr>
        <w:t xml:space="preserve">)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obnovu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razvoj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011-227/23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6B7E60" w:rsidRPr="006B7E60" w:rsidRDefault="006B7E60" w:rsidP="006B7E6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Finansijskog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Razvoj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rečne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transportne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infrastrukture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investicione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011-225/2</w:t>
      </w:r>
      <w:r w:rsidRPr="006B7E60">
        <w:rPr>
          <w:rFonts w:ascii="Times New Roman" w:eastAsia="Calibri" w:hAnsi="Times New Roman" w:cs="Times New Roman"/>
          <w:sz w:val="24"/>
          <w:szCs w:val="24"/>
        </w:rPr>
        <w:t>3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); </w:t>
      </w:r>
    </w:p>
    <w:p w:rsidR="00BF20EE" w:rsidRPr="00053B2C" w:rsidRDefault="006B7E60" w:rsidP="00053B2C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odluke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izmeni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dopunama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Odluke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upotrebi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Vojske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drugih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snaga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odbrane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multinacionalnim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operacijama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van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granica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8-226/23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BF20EE" w:rsidRPr="007C57F2" w:rsidRDefault="00A03619" w:rsidP="00BF20EE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većinom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(11</w:t>
      </w:r>
      <w:r w:rsidR="00BF20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BF20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glasao</w:t>
      </w:r>
      <w:r w:rsidR="00BF20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BF20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14, 15.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6B7E6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16.</w:t>
      </w:r>
      <w:r w:rsidR="00BF20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BF20EE" w:rsidRDefault="00A03619" w:rsidP="006B7E6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F20EE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Centralnoj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evidenciji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stvarnih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vlasnika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011-223/23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Centralnoj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stvarnih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vlasnika</w:t>
      </w:r>
      <w:r w:rsidR="006B7E60" w:rsidRPr="006B7E60">
        <w:rPr>
          <w:rFonts w:ascii="Times New Roman" w:hAnsi="Times New Roman"/>
          <w:sz w:val="24"/>
          <w:szCs w:val="24"/>
        </w:rPr>
        <w:t>,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szCs w:val="24"/>
        </w:rPr>
        <w:t>,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F87B3E" w:rsidRDefault="00A03619" w:rsidP="006B7E60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doneo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odluku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većinom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glasova</w:t>
      </w:r>
      <w:r w:rsidR="006B7E60">
        <w:rPr>
          <w:rFonts w:ascii="Times New Roman" w:hAnsi="Times New Roman"/>
          <w:sz w:val="24"/>
          <w:lang w:val="sr-Cyrl-CS"/>
        </w:rPr>
        <w:t xml:space="preserve"> (11 </w:t>
      </w:r>
      <w:r>
        <w:rPr>
          <w:rFonts w:ascii="Times New Roman" w:hAnsi="Times New Roman"/>
          <w:sz w:val="24"/>
          <w:lang w:val="sr-Cyrl-CS"/>
        </w:rPr>
        <w:t>glasova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6B7E60">
        <w:rPr>
          <w:rFonts w:ascii="Times New Roman" w:hAnsi="Times New Roman"/>
          <w:sz w:val="24"/>
          <w:lang w:val="sr-Cyrl-CS"/>
        </w:rPr>
        <w:t xml:space="preserve">, 1 </w:t>
      </w:r>
      <w:r>
        <w:rPr>
          <w:rFonts w:ascii="Times New Roman" w:hAnsi="Times New Roman"/>
          <w:sz w:val="24"/>
          <w:lang w:val="sr-Cyrl-CS"/>
        </w:rPr>
        <w:t>nije</w:t>
      </w:r>
      <w:r w:rsid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glasao</w:t>
      </w:r>
      <w:r w:rsidR="006B7E60">
        <w:rPr>
          <w:rFonts w:ascii="Times New Roman" w:hAnsi="Times New Roman"/>
          <w:sz w:val="24"/>
          <w:lang w:val="sr-Cyrl-CS"/>
        </w:rPr>
        <w:t>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akata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Svetskog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poštanskog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saveza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,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011-233/23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akata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Svetskog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poštanskog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saveza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Kraljevine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Esvatini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kulturno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prosvetnoj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011-232/23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B7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</w:rPr>
        <w:t>Predlog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</w:rPr>
        <w:t>zakona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</w:rPr>
        <w:t>o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</w:rPr>
        <w:t>potvrđivanju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6B7E60">
        <w:rPr>
          <w:rFonts w:ascii="Times New Roman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Kraljevine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Esvatini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kulturno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prosvetnoj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7E6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6B7E6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6B7E6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podnela</w:t>
      </w:r>
      <w:r w:rsidRPr="006B7E60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6B7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6B7E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A03619" w:rsidP="006B7E6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F20EE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Sporazuma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Vlade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Gabon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nauke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tehnologije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kulture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011-231/23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između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Gabon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nauke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tehnologije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obrazovanja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Sporazuma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Vlade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Saveta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ministara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Bosne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Hercegovine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načinu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finansiranja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izrade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projektno</w:t>
      </w:r>
      <w:r w:rsidR="006B7E60" w:rsidRPr="006B7E60">
        <w:rPr>
          <w:rFonts w:ascii="Times New Roman" w:eastAsia="Calibri" w:hAnsi="Times New Roman" w:cs="Times New Roman"/>
          <w:sz w:val="24"/>
        </w:rPr>
        <w:t>-</w:t>
      </w:r>
      <w:r w:rsidR="00A03619">
        <w:rPr>
          <w:rFonts w:ascii="Times New Roman" w:eastAsia="Calibri" w:hAnsi="Times New Roman" w:cs="Times New Roman"/>
          <w:sz w:val="24"/>
        </w:rPr>
        <w:t>tehničke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dokumentacije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vođenje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upravnih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postupaka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procenu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uticaja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životnu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sredinu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izdavanje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lokacijskih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uslova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, </w:t>
      </w:r>
      <w:r w:rsidR="00A03619">
        <w:rPr>
          <w:rFonts w:ascii="Times New Roman" w:eastAsia="Calibri" w:hAnsi="Times New Roman" w:cs="Times New Roman"/>
          <w:sz w:val="24"/>
        </w:rPr>
        <w:t>saglasnosti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građevinske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dozvole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Projekat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6B7E60" w:rsidRPr="006B7E60">
        <w:rPr>
          <w:rFonts w:ascii="Times New Roman" w:eastAsia="Calibri" w:hAnsi="Times New Roman" w:cs="Times New Roman"/>
          <w:sz w:val="24"/>
          <w:lang w:val="sr-Cyrl-RS"/>
        </w:rPr>
        <w:t>„</w:t>
      </w:r>
      <w:r w:rsidR="00A03619">
        <w:rPr>
          <w:rFonts w:ascii="Times New Roman" w:eastAsia="Calibri" w:hAnsi="Times New Roman" w:cs="Times New Roman"/>
          <w:sz w:val="24"/>
        </w:rPr>
        <w:t>Hidrotehnički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bagerski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radovi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uređenju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kritičnog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sektora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plovidbu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Ušće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Drine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Save</w:t>
      </w:r>
      <w:r w:rsidR="006B7E60" w:rsidRPr="006B7E60">
        <w:rPr>
          <w:rFonts w:ascii="Times New Roman" w:eastAsia="Calibri" w:hAnsi="Times New Roman" w:cs="Times New Roman"/>
          <w:sz w:val="24"/>
          <w:lang w:val="sr-Cyrl-RS"/>
        </w:rPr>
        <w:t>“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2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30/23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Sporazuma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Vlade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Saveta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Bosne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Hercegovine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načinu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finansiranja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izrade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projektno</w:t>
      </w:r>
      <w:r w:rsidR="006B7E60" w:rsidRPr="006B7E6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tehničke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dokumentacije</w:t>
      </w:r>
      <w:r w:rsidR="006B7E60" w:rsidRPr="006B7E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vođenje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upravnih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postupaka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procenu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uticaja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životnu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sredinu</w:t>
      </w:r>
      <w:r w:rsidR="006B7E60" w:rsidRPr="006B7E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izdavanje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lokacijskih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uslova</w:t>
      </w:r>
      <w:r w:rsidR="006B7E60" w:rsidRPr="006B7E6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saglasnosti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građevinske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dozvole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Projekat</w:t>
      </w:r>
      <w:r w:rsidR="006B7E60" w:rsidRPr="006B7E60">
        <w:rPr>
          <w:rFonts w:ascii="Times New Roman" w:hAnsi="Times New Roman"/>
          <w:sz w:val="24"/>
        </w:rPr>
        <w:t xml:space="preserve"> </w:t>
      </w:r>
      <w:r w:rsidR="006B7E60" w:rsidRPr="006B7E60">
        <w:rPr>
          <w:rFonts w:ascii="Times New Roman" w:hAnsi="Times New Roman"/>
          <w:sz w:val="24"/>
          <w:lang w:val="sr-Cyrl-RS"/>
        </w:rPr>
        <w:t>„</w:t>
      </w:r>
      <w:r>
        <w:rPr>
          <w:rFonts w:ascii="Times New Roman" w:hAnsi="Times New Roman"/>
          <w:sz w:val="24"/>
        </w:rPr>
        <w:t>Hidrotehnički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bagerski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radovi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uređenju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kritičnog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sektora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plovidbu</w:t>
      </w:r>
      <w:r w:rsidR="006B7E60" w:rsidRPr="006B7E60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Ušće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Drine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Save</w:t>
      </w:r>
      <w:r w:rsidR="006B7E60" w:rsidRPr="006B7E60">
        <w:rPr>
          <w:rFonts w:ascii="Times New Roman" w:hAnsi="Times New Roman"/>
          <w:sz w:val="24"/>
          <w:lang w:val="sr-Cyrl-RS"/>
        </w:rPr>
        <w:t>“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Šesta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Finansijskog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Železnički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koridor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X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okvirni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sporazum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globalna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kapija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investicione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011-228/23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Finansijskog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ugovora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Železnički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koridor</w:t>
      </w:r>
      <w:r w:rsidR="006B7E60" w:rsidRPr="006B7E60">
        <w:rPr>
          <w:rFonts w:ascii="Times New Roman" w:hAnsi="Times New Roman"/>
          <w:sz w:val="24"/>
        </w:rPr>
        <w:t xml:space="preserve"> X </w:t>
      </w:r>
      <w:r>
        <w:rPr>
          <w:rFonts w:ascii="Times New Roman" w:hAnsi="Times New Roman"/>
          <w:sz w:val="24"/>
        </w:rPr>
        <w:t>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okvirni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sporazum</w:t>
      </w:r>
      <w:r w:rsidR="006B7E60" w:rsidRPr="006B7E60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globalna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kapija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Evropske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investicione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Sedma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zajmu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(</w:t>
      </w:r>
      <w:r w:rsidR="00A03619">
        <w:rPr>
          <w:rFonts w:ascii="Times New Roman" w:eastAsia="Calibri" w:hAnsi="Times New Roman" w:cs="Times New Roman"/>
          <w:sz w:val="24"/>
        </w:rPr>
        <w:t>Železnički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koridor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X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- </w:t>
      </w:r>
      <w:r w:rsidR="00A03619">
        <w:rPr>
          <w:rFonts w:ascii="Times New Roman" w:eastAsia="Calibri" w:hAnsi="Times New Roman" w:cs="Times New Roman"/>
          <w:sz w:val="24"/>
        </w:rPr>
        <w:t>deonica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Beograda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Niša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)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za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obnovu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razvoj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011-227/23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lastRenderedPageBreak/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Ugovora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zajmu</w:t>
      </w:r>
      <w:r w:rsidR="006B7E60" w:rsidRPr="006B7E60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Železnički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koridor</w:t>
      </w:r>
      <w:r w:rsidR="006B7E60" w:rsidRPr="006B7E60">
        <w:rPr>
          <w:rFonts w:ascii="Times New Roman" w:hAnsi="Times New Roman"/>
          <w:sz w:val="24"/>
        </w:rPr>
        <w:t xml:space="preserve"> X </w:t>
      </w:r>
      <w:r>
        <w:rPr>
          <w:rFonts w:ascii="Times New Roman" w:hAnsi="Times New Roman"/>
          <w:sz w:val="24"/>
        </w:rPr>
        <w:t>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Srbiji</w:t>
      </w:r>
      <w:r w:rsidR="006B7E60" w:rsidRPr="006B7E60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deonica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Beograda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Niša</w:t>
      </w:r>
      <w:r w:rsidR="006B7E60" w:rsidRPr="006B7E60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između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Evropske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obnovu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razvoj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Osma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zakona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o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potvrđivanju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Finansijskog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ugovora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Razvoj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rečne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transportne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infrastrukture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između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Evropske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investicione</w:t>
      </w:r>
      <w:r w:rsidR="006B7E60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banke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011-225/2</w:t>
      </w:r>
      <w:r w:rsidR="006B7E60" w:rsidRPr="006B7E60">
        <w:rPr>
          <w:rFonts w:ascii="Times New Roman" w:eastAsia="Calibri" w:hAnsi="Times New Roman" w:cs="Times New Roman"/>
          <w:sz w:val="24"/>
          <w:szCs w:val="24"/>
        </w:rPr>
        <w:t>3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januara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B7E60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</w:p>
    <w:p w:rsidR="006B7E60" w:rsidRPr="006B7E60" w:rsidRDefault="00A03619" w:rsidP="006B7E6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6B7E60" w:rsidRPr="006B7E60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7E60" w:rsidRPr="006B7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potvrđivanju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Finansijskog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ugovora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Razvoj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rečne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transportne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Evropske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investicione</w:t>
      </w:r>
      <w:r w:rsidR="006B7E60" w:rsidRPr="006B7E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banke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6B7E60" w:rsidRPr="006B7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6B7E60" w:rsidRPr="006B7E6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6B7E60" w:rsidRPr="006B7E60">
        <w:rPr>
          <w:rFonts w:ascii="Times New Roman" w:hAnsi="Times New Roman"/>
          <w:sz w:val="24"/>
          <w:lang w:val="sr-Cyrl-CS"/>
        </w:rPr>
        <w:t>.</w:t>
      </w:r>
    </w:p>
    <w:p w:rsidR="006B7E60" w:rsidRPr="006B7E60" w:rsidRDefault="006B7E60" w:rsidP="006B7E6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="00A03619"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(12 </w:t>
      </w:r>
      <w:r w:rsidR="00A03619"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A03619"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>).</w:t>
      </w:r>
    </w:p>
    <w:p w:rsidR="00BF20EE" w:rsidRDefault="00BF20EE" w:rsidP="00053B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7C57F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A0361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7C57F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</w:rPr>
        <w:t>Predlog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053B2C" w:rsidRPr="006B7E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odluke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izmeni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dopunama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Odluke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upotrebi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Vojske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i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drugih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snaga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odbrane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u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multinacionalnim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operacijama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van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granica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Republike</w:t>
      </w:r>
      <w:r w:rsidR="00053B2C" w:rsidRPr="006B7E60">
        <w:rPr>
          <w:rFonts w:ascii="Times New Roman" w:eastAsia="Calibri" w:hAnsi="Times New Roman" w:cs="Times New Roman"/>
          <w:sz w:val="24"/>
        </w:rPr>
        <w:t xml:space="preserve"> </w:t>
      </w:r>
      <w:r w:rsidR="00A03619">
        <w:rPr>
          <w:rFonts w:ascii="Times New Roman" w:eastAsia="Calibri" w:hAnsi="Times New Roman" w:cs="Times New Roman"/>
          <w:sz w:val="24"/>
        </w:rPr>
        <w:t>Srbije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8-226/23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053B2C" w:rsidRPr="006B7E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053B2C" w:rsidRPr="00053B2C" w:rsidRDefault="00A03619" w:rsidP="00053B2C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053B2C" w:rsidRP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razmotrio</w:t>
      </w:r>
      <w:r w:rsidR="00053B2C" w:rsidRPr="00053B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053B2C" w:rsidRPr="00053B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odluke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izmeni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dopunama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Odluke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upotrebi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Vojske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drugih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snaga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odbrane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multinacionalnim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operacijama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van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granica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Republike</w:t>
      </w:r>
      <w:r w:rsidR="00053B2C" w:rsidRPr="00053B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Srbije</w:t>
      </w:r>
      <w:r w:rsidR="00053B2C" w:rsidRPr="00053B2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53B2C" w:rsidRPr="00053B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53B2C" w:rsidRPr="00053B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53B2C" w:rsidRPr="00053B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smatra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odluke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Ustavom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pravnim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sistemom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Republike</w:t>
      </w:r>
      <w:r w:rsidR="00053B2C" w:rsidRPr="00053B2C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 w:rsidR="00053B2C" w:rsidRPr="00053B2C">
        <w:rPr>
          <w:rFonts w:ascii="Times New Roman" w:hAnsi="Times New Roman"/>
          <w:sz w:val="24"/>
          <w:lang w:val="sr-Cyrl-CS"/>
        </w:rPr>
        <w:t>.</w:t>
      </w:r>
    </w:p>
    <w:p w:rsidR="00BF20EE" w:rsidRPr="00053B2C" w:rsidRDefault="00A03619" w:rsidP="00053B2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doneo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odluku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većinom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glasova</w:t>
      </w:r>
      <w:r w:rsidR="00053B2C">
        <w:rPr>
          <w:rFonts w:ascii="Times New Roman" w:hAnsi="Times New Roman"/>
          <w:sz w:val="24"/>
          <w:lang w:val="sr-Cyrl-CS"/>
        </w:rPr>
        <w:t xml:space="preserve"> (11 </w:t>
      </w:r>
      <w:r>
        <w:rPr>
          <w:rFonts w:ascii="Times New Roman" w:hAnsi="Times New Roman"/>
          <w:sz w:val="24"/>
          <w:lang w:val="sr-Cyrl-CS"/>
        </w:rPr>
        <w:t>glasova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053B2C">
        <w:rPr>
          <w:rFonts w:ascii="Times New Roman" w:hAnsi="Times New Roman"/>
          <w:sz w:val="24"/>
          <w:lang w:val="sr-Cyrl-CS"/>
        </w:rPr>
        <w:t xml:space="preserve">, 1 </w:t>
      </w:r>
      <w:r>
        <w:rPr>
          <w:rFonts w:ascii="Times New Roman" w:hAnsi="Times New Roman"/>
          <w:sz w:val="24"/>
          <w:lang w:val="sr-Cyrl-CS"/>
        </w:rPr>
        <w:t>nije</w:t>
      </w:r>
      <w:r w:rsidR="00053B2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glasao</w:t>
      </w:r>
      <w:r w:rsidR="00053B2C">
        <w:rPr>
          <w:rFonts w:ascii="Times New Roman" w:hAnsi="Times New Roman"/>
          <w:sz w:val="24"/>
          <w:lang w:val="sr-Cyrl-CS"/>
        </w:rPr>
        <w:t>).</w:t>
      </w:r>
    </w:p>
    <w:p w:rsidR="00BF20EE" w:rsidRPr="00C4455B" w:rsidRDefault="00A03619" w:rsidP="00BF20EE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53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izvestilac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F20E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20EE" w:rsidRPr="007C57F2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53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9.4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BF20EE" w:rsidRPr="00053B2C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03619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BF20EE" w:rsidRPr="007C57F2" w:rsidRDefault="00BF20EE" w:rsidP="00BF20E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0EE" w:rsidRPr="007C57F2" w:rsidRDefault="00BF20EE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03619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F20EE" w:rsidRPr="007C57F2" w:rsidRDefault="00BF20EE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F20EE" w:rsidRPr="007C57F2" w:rsidRDefault="00A03619" w:rsidP="00BF20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F20EE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F20EE" w:rsidRPr="007C57F2" w:rsidRDefault="00BF20EE" w:rsidP="00BF20EE">
      <w:pPr>
        <w:rPr>
          <w:rFonts w:ascii="Times New Roman" w:hAnsi="Times New Roman" w:cs="Times New Roman"/>
          <w:sz w:val="24"/>
          <w:szCs w:val="24"/>
        </w:rPr>
      </w:pPr>
    </w:p>
    <w:sectPr w:rsidR="00BF20EE" w:rsidRPr="007C57F2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25A" w:rsidRDefault="00C8325A">
      <w:pPr>
        <w:spacing w:after="0" w:line="240" w:lineRule="auto"/>
      </w:pPr>
      <w:r>
        <w:separator/>
      </w:r>
    </w:p>
  </w:endnote>
  <w:endnote w:type="continuationSeparator" w:id="0">
    <w:p w:rsidR="00C8325A" w:rsidRDefault="00C8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Default="00A036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053B2C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A03619">
          <w:rPr>
            <w:rFonts w:ascii="Times New Roman" w:hAnsi="Times New Roman" w:cs="Times New Roman"/>
            <w:noProof/>
          </w:rPr>
          <w:t>4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C832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Default="00A03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25A" w:rsidRDefault="00C8325A">
      <w:pPr>
        <w:spacing w:after="0" w:line="240" w:lineRule="auto"/>
      </w:pPr>
      <w:r>
        <w:separator/>
      </w:r>
    </w:p>
  </w:footnote>
  <w:footnote w:type="continuationSeparator" w:id="0">
    <w:p w:rsidR="00C8325A" w:rsidRDefault="00C8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Default="00A03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Default="00A03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19" w:rsidRDefault="00A036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EE"/>
    <w:rsid w:val="00053B2C"/>
    <w:rsid w:val="00103355"/>
    <w:rsid w:val="006B7E60"/>
    <w:rsid w:val="009636A1"/>
    <w:rsid w:val="00A03619"/>
    <w:rsid w:val="00BF20EE"/>
    <w:rsid w:val="00C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EE"/>
  </w:style>
  <w:style w:type="character" w:customStyle="1" w:styleId="colornavy">
    <w:name w:val="color_navy"/>
    <w:rsid w:val="006B7E60"/>
  </w:style>
  <w:style w:type="paragraph" w:styleId="Header">
    <w:name w:val="header"/>
    <w:basedOn w:val="Normal"/>
    <w:link w:val="HeaderChar"/>
    <w:uiPriority w:val="99"/>
    <w:unhideWhenUsed/>
    <w:rsid w:val="00A0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EE"/>
  </w:style>
  <w:style w:type="character" w:customStyle="1" w:styleId="colornavy">
    <w:name w:val="color_navy"/>
    <w:rsid w:val="006B7E60"/>
  </w:style>
  <w:style w:type="paragraph" w:styleId="Header">
    <w:name w:val="header"/>
    <w:basedOn w:val="Normal"/>
    <w:link w:val="HeaderChar"/>
    <w:uiPriority w:val="99"/>
    <w:unhideWhenUsed/>
    <w:rsid w:val="00A03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2023-05-23T13:20:00Z</dcterms:created>
  <dcterms:modified xsi:type="dcterms:W3CDTF">2023-05-23T13:20:00Z</dcterms:modified>
</cp:coreProperties>
</file>